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87FB9" w14:textId="77777777" w:rsidR="000F7CCC" w:rsidRDefault="008F7DAB" w:rsidP="000F7CCC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sz w:val="36"/>
          <w:szCs w:val="36"/>
        </w:rPr>
        <w:t>Half Hollow Hills Community Library</w:t>
      </w:r>
      <w:r>
        <w:rPr>
          <w:rStyle w:val="eop"/>
          <w:rFonts w:ascii="Calibri" w:hAnsi="Calibri" w:cs="Calibri"/>
          <w:sz w:val="36"/>
          <w:szCs w:val="36"/>
        </w:rPr>
        <w:t> </w:t>
      </w:r>
    </w:p>
    <w:p w14:paraId="4B8CEAF0" w14:textId="2BB9CFE0" w:rsidR="008F7DAB" w:rsidRPr="000F7CCC" w:rsidRDefault="008F7DAB" w:rsidP="000F7CCC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36"/>
          <w:szCs w:val="36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781DDEB7" w14:textId="2C9FE5B0" w:rsidR="008F7DAB" w:rsidRDefault="008F7DAB" w:rsidP="008F7DA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  <w:sz w:val="23"/>
          <w:szCs w:val="23"/>
        </w:rPr>
      </w:pPr>
      <w:r>
        <w:rPr>
          <w:rStyle w:val="normaltextrun"/>
          <w:b/>
          <w:bCs/>
          <w:color w:val="000000"/>
          <w:sz w:val="23"/>
          <w:szCs w:val="23"/>
        </w:rPr>
        <w:t>Position Available</w:t>
      </w:r>
    </w:p>
    <w:p w14:paraId="2CF6080B" w14:textId="77777777" w:rsidR="008F7DAB" w:rsidRDefault="008F7DAB" w:rsidP="008F7DA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  <w:sz w:val="23"/>
          <w:szCs w:val="23"/>
        </w:rPr>
        <w:t> </w:t>
      </w:r>
      <w:r>
        <w:rPr>
          <w:rStyle w:val="eop"/>
          <w:color w:val="000000"/>
          <w:sz w:val="23"/>
          <w:szCs w:val="23"/>
        </w:rPr>
        <w:t> </w:t>
      </w:r>
    </w:p>
    <w:p w14:paraId="759F67AF" w14:textId="54F05FB2" w:rsidR="008F7DAB" w:rsidRDefault="008F7DAB" w:rsidP="00C6497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  <w:sz w:val="23"/>
          <w:szCs w:val="23"/>
        </w:rPr>
      </w:pPr>
      <w:r>
        <w:rPr>
          <w:rStyle w:val="normaltextrun"/>
          <w:b/>
          <w:bCs/>
          <w:color w:val="000000"/>
          <w:sz w:val="23"/>
          <w:szCs w:val="23"/>
        </w:rPr>
        <w:t>Part Time Librarian</w:t>
      </w:r>
      <w:r w:rsidR="009778DD">
        <w:rPr>
          <w:rStyle w:val="normaltextrun"/>
          <w:b/>
          <w:bCs/>
          <w:color w:val="000000"/>
          <w:sz w:val="23"/>
          <w:szCs w:val="23"/>
        </w:rPr>
        <w:t xml:space="preserve"> I</w:t>
      </w:r>
      <w:r>
        <w:rPr>
          <w:rStyle w:val="normaltextrun"/>
          <w:b/>
          <w:bCs/>
          <w:color w:val="000000"/>
          <w:sz w:val="23"/>
          <w:szCs w:val="23"/>
        </w:rPr>
        <w:t xml:space="preserve"> </w:t>
      </w:r>
      <w:r w:rsidR="00C6497D">
        <w:rPr>
          <w:rStyle w:val="normaltextrun"/>
          <w:b/>
          <w:bCs/>
          <w:color w:val="000000"/>
          <w:sz w:val="23"/>
          <w:szCs w:val="23"/>
        </w:rPr>
        <w:t xml:space="preserve">or Part Time Librarian Trainee </w:t>
      </w:r>
      <w:r w:rsidR="000F7CCC">
        <w:rPr>
          <w:rStyle w:val="normaltextrun"/>
          <w:b/>
          <w:bCs/>
          <w:color w:val="000000"/>
          <w:sz w:val="23"/>
          <w:szCs w:val="23"/>
        </w:rPr>
        <w:t>in</w:t>
      </w:r>
    </w:p>
    <w:p w14:paraId="609070C3" w14:textId="453593C6" w:rsidR="000F7CCC" w:rsidRDefault="000F7CCC" w:rsidP="00C6497D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color w:val="000000"/>
          <w:sz w:val="23"/>
          <w:szCs w:val="23"/>
        </w:rPr>
      </w:pPr>
      <w:r>
        <w:rPr>
          <w:rStyle w:val="normaltextrun"/>
          <w:b/>
          <w:bCs/>
          <w:color w:val="000000"/>
          <w:sz w:val="23"/>
          <w:szCs w:val="23"/>
        </w:rPr>
        <w:t>Reference/Adult Services Department</w:t>
      </w:r>
    </w:p>
    <w:p w14:paraId="7F598EAB" w14:textId="77777777" w:rsidR="008F7DAB" w:rsidRPr="00AA6550" w:rsidRDefault="008F7DAB" w:rsidP="008F7DAB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3"/>
          <w:szCs w:val="23"/>
        </w:rPr>
      </w:pPr>
    </w:p>
    <w:p w14:paraId="29C33E1E" w14:textId="17B74E95" w:rsidR="008F7DAB" w:rsidRDefault="008F7DAB" w:rsidP="00B3216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3"/>
          <w:szCs w:val="23"/>
        </w:rPr>
        <w:t>The Half Hollow Hill</w:t>
      </w:r>
      <w:r w:rsidR="00D20AF4">
        <w:rPr>
          <w:rStyle w:val="normaltextrun"/>
          <w:rFonts w:ascii="Calibri" w:hAnsi="Calibri" w:cs="Calibri"/>
          <w:sz w:val="23"/>
          <w:szCs w:val="23"/>
        </w:rPr>
        <w:t>s Community Library is seeking</w:t>
      </w:r>
      <w:r w:rsidR="00BE28AF">
        <w:rPr>
          <w:rStyle w:val="normaltextrun"/>
          <w:rFonts w:ascii="Calibri" w:hAnsi="Calibri" w:cs="Calibri"/>
          <w:sz w:val="23"/>
          <w:szCs w:val="23"/>
        </w:rPr>
        <w:t xml:space="preserve"> a dynamic</w:t>
      </w:r>
      <w:r>
        <w:rPr>
          <w:rStyle w:val="normaltextrun"/>
          <w:rFonts w:ascii="Calibri" w:hAnsi="Calibri" w:cs="Calibri"/>
          <w:sz w:val="23"/>
          <w:szCs w:val="23"/>
        </w:rPr>
        <w:t xml:space="preserve">, and creative individual to fill </w:t>
      </w:r>
      <w:r w:rsidR="00087CFB">
        <w:rPr>
          <w:rStyle w:val="normaltextrun"/>
          <w:rFonts w:ascii="Calibri" w:hAnsi="Calibri" w:cs="Calibri"/>
          <w:sz w:val="23"/>
          <w:szCs w:val="23"/>
        </w:rPr>
        <w:t xml:space="preserve">a </w:t>
      </w:r>
      <w:r>
        <w:rPr>
          <w:rStyle w:val="normaltextrun"/>
          <w:rFonts w:ascii="Calibri" w:hAnsi="Calibri" w:cs="Calibri"/>
          <w:sz w:val="23"/>
          <w:szCs w:val="23"/>
        </w:rPr>
        <w:t xml:space="preserve">part-time position. The ideal candidate </w:t>
      </w:r>
      <w:r w:rsidR="00087CFB">
        <w:rPr>
          <w:rStyle w:val="normaltextrun"/>
          <w:rFonts w:ascii="Calibri" w:hAnsi="Calibri" w:cs="Calibri"/>
          <w:sz w:val="23"/>
          <w:szCs w:val="23"/>
        </w:rPr>
        <w:t>should be</w:t>
      </w:r>
      <w:r>
        <w:rPr>
          <w:rStyle w:val="normaltextrun"/>
          <w:rFonts w:ascii="Calibri" w:hAnsi="Calibri" w:cs="Calibri"/>
          <w:sz w:val="23"/>
          <w:szCs w:val="23"/>
        </w:rPr>
        <w:t xml:space="preserve"> </w:t>
      </w:r>
      <w:r>
        <w:rPr>
          <w:rStyle w:val="normaltextrun"/>
          <w:rFonts w:ascii="Calibri" w:hAnsi="Calibri" w:cs="Calibri"/>
          <w:color w:val="000000"/>
        </w:rPr>
        <w:t>inspired to work at a 21</w:t>
      </w:r>
      <w:r>
        <w:rPr>
          <w:rStyle w:val="normaltextrun"/>
          <w:rFonts w:ascii="Calibri" w:hAnsi="Calibri" w:cs="Calibri"/>
          <w:color w:val="000000"/>
          <w:sz w:val="19"/>
          <w:szCs w:val="19"/>
          <w:vertAlign w:val="superscript"/>
        </w:rPr>
        <w:t>st</w:t>
      </w:r>
      <w:r>
        <w:rPr>
          <w:rStyle w:val="normaltextrun"/>
          <w:rFonts w:ascii="Calibri" w:hAnsi="Calibri" w:cs="Calibri"/>
          <w:color w:val="000000"/>
        </w:rPr>
        <w:t xml:space="preserve"> Century modern state-of-the-art facility offering cutting-edge services, technology, and programs to an enthusiastic and supportive community</w:t>
      </w:r>
      <w:r>
        <w:rPr>
          <w:rStyle w:val="normaltextrun"/>
          <w:rFonts w:ascii="Calibri" w:hAnsi="Calibri" w:cs="Calibri"/>
          <w:sz w:val="23"/>
          <w:szCs w:val="23"/>
        </w:rPr>
        <w:t>. </w:t>
      </w:r>
      <w:r>
        <w:rPr>
          <w:rStyle w:val="eop"/>
          <w:rFonts w:ascii="Calibri" w:hAnsi="Calibri" w:cs="Calibri"/>
          <w:sz w:val="23"/>
          <w:szCs w:val="23"/>
        </w:rPr>
        <w:t> </w:t>
      </w:r>
    </w:p>
    <w:p w14:paraId="4232D273" w14:textId="77777777" w:rsidR="008F7DAB" w:rsidRDefault="008F7DAB" w:rsidP="00B3216B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3"/>
          <w:szCs w:val="23"/>
        </w:rPr>
      </w:pPr>
      <w:r>
        <w:rPr>
          <w:rStyle w:val="normaltextrun"/>
          <w:rFonts w:ascii="Calibri" w:hAnsi="Calibri" w:cs="Calibri"/>
          <w:sz w:val="23"/>
          <w:szCs w:val="23"/>
        </w:rPr>
        <w:t>Excellent interpersonal skills, tact, diplomacy, and a positive attitude are the top attributes sought for the successful candidate. The applicant should embrace the role of the library as a community hub, fostering lifelong learning and curiosity. The ability to complete projects both independently and collaboratively across departments is essential.</w:t>
      </w:r>
      <w:r>
        <w:rPr>
          <w:rStyle w:val="eop"/>
          <w:rFonts w:ascii="Calibri" w:hAnsi="Calibri" w:cs="Calibri"/>
          <w:sz w:val="23"/>
          <w:szCs w:val="23"/>
        </w:rPr>
        <w:t> </w:t>
      </w:r>
    </w:p>
    <w:p w14:paraId="32C05F8B" w14:textId="77777777" w:rsidR="008F7DAB" w:rsidRDefault="008F7DAB" w:rsidP="008F7DA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191E2234" w14:textId="77777777" w:rsidR="008F7DAB" w:rsidRDefault="008F7DAB" w:rsidP="008F7DAB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Commitment to providing a customer-centered learning environment.</w:t>
      </w:r>
      <w:r>
        <w:rPr>
          <w:rStyle w:val="eop"/>
          <w:rFonts w:ascii="Calibri" w:hAnsi="Calibri" w:cs="Calibri"/>
        </w:rPr>
        <w:t> </w:t>
      </w:r>
    </w:p>
    <w:p w14:paraId="3412DC0A" w14:textId="77777777" w:rsidR="008F7DAB" w:rsidRDefault="008F7DAB" w:rsidP="008F7DAB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  <w:color w:val="000000"/>
        </w:rPr>
        <w:t>Awareness of community needs and trends to ensure library services are efficiently optimized and allocated.</w:t>
      </w:r>
      <w:r>
        <w:rPr>
          <w:rStyle w:val="eop"/>
          <w:rFonts w:ascii="Calibri" w:hAnsi="Calibri" w:cs="Calibri"/>
          <w:color w:val="000000"/>
        </w:rPr>
        <w:t> </w:t>
      </w:r>
    </w:p>
    <w:p w14:paraId="5290397C" w14:textId="77777777" w:rsidR="008F7DAB" w:rsidRDefault="008F7DAB" w:rsidP="008F7DAB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Assist and instruct patrons on the utilization of reference sources in print and digital formats. Examples include databases, E-books, and internet-based government resources.</w:t>
      </w:r>
      <w:r>
        <w:rPr>
          <w:rStyle w:val="eop"/>
          <w:rFonts w:ascii="Calibri" w:hAnsi="Calibri" w:cs="Calibri"/>
        </w:rPr>
        <w:t> </w:t>
      </w:r>
    </w:p>
    <w:p w14:paraId="01FA1953" w14:textId="77777777" w:rsidR="008F7DAB" w:rsidRDefault="008F7DAB" w:rsidP="008F7DAB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 xml:space="preserve">Strong technology skills befitting the role of the public library as an information expert. </w:t>
      </w:r>
      <w:r>
        <w:rPr>
          <w:rStyle w:val="eop"/>
          <w:rFonts w:ascii="Calibri" w:hAnsi="Calibri" w:cs="Calibri"/>
        </w:rPr>
        <w:t> </w:t>
      </w:r>
    </w:p>
    <w:p w14:paraId="72AA3F5E" w14:textId="77777777" w:rsidR="008F7DAB" w:rsidRDefault="008F7DAB" w:rsidP="008F7DAB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Familiarity and comfort working with mobile devices and apps as well as social media platforms.</w:t>
      </w:r>
      <w:r>
        <w:rPr>
          <w:rStyle w:val="eop"/>
          <w:rFonts w:ascii="Calibri" w:hAnsi="Calibri" w:cs="Calibri"/>
        </w:rPr>
        <w:t> </w:t>
      </w:r>
    </w:p>
    <w:p w14:paraId="084DFE87" w14:textId="77777777" w:rsidR="008F7DAB" w:rsidRDefault="008F7DAB" w:rsidP="008F7DAB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  <w:color w:val="000000"/>
        </w:rPr>
        <w:t>Organize, promote, and disseminate a wide range of library resources to meet the diverse needs of the community by electronic and traditional methods.</w:t>
      </w:r>
      <w:r>
        <w:rPr>
          <w:rStyle w:val="eop"/>
          <w:rFonts w:ascii="Calibri" w:hAnsi="Calibri" w:cs="Calibri"/>
          <w:color w:val="000000"/>
        </w:rPr>
        <w:t> </w:t>
      </w:r>
    </w:p>
    <w:p w14:paraId="332A3186" w14:textId="77777777" w:rsidR="008F7DAB" w:rsidRDefault="008F7DAB" w:rsidP="008F7DAB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Maintain and foster a cooperative and courteous working relationship with the public and colleagues. </w:t>
      </w:r>
      <w:r>
        <w:rPr>
          <w:rStyle w:val="eop"/>
          <w:rFonts w:ascii="Calibri" w:hAnsi="Calibri" w:cs="Calibri"/>
        </w:rPr>
        <w:t> </w:t>
      </w:r>
    </w:p>
    <w:p w14:paraId="74BAA929" w14:textId="77777777" w:rsidR="008F7DAB" w:rsidRDefault="008F7DAB" w:rsidP="008F7DAB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  <w:color w:val="222222"/>
        </w:rPr>
        <w:t>Practice "active listening", making a conscious effort to hear and understand what patrons are requesting.</w:t>
      </w:r>
      <w:r>
        <w:rPr>
          <w:rStyle w:val="eop"/>
          <w:rFonts w:ascii="Calibri" w:hAnsi="Calibri" w:cs="Calibri"/>
          <w:color w:val="222222"/>
        </w:rPr>
        <w:t> </w:t>
      </w:r>
    </w:p>
    <w:p w14:paraId="37F86EAD" w14:textId="77777777" w:rsidR="008F7DAB" w:rsidRPr="00AA6550" w:rsidRDefault="008F7DAB" w:rsidP="008F7DAB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  <w:r>
        <w:rPr>
          <w:rStyle w:val="normaltextrun"/>
          <w:rFonts w:ascii="Calibri" w:hAnsi="Calibri" w:cs="Calibri"/>
          <w:color w:val="222222"/>
        </w:rPr>
        <w:t>Demonstrate a positive, energetic, and proactive attitude. </w:t>
      </w:r>
    </w:p>
    <w:p w14:paraId="50BAA229" w14:textId="77777777" w:rsidR="008F7DAB" w:rsidRDefault="008F7DAB" w:rsidP="008F7DAB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</w:rPr>
      </w:pPr>
      <w:r>
        <w:rPr>
          <w:rStyle w:val="eop"/>
          <w:rFonts w:ascii="Calibri" w:hAnsi="Calibri" w:cs="Calibri"/>
          <w:color w:val="222222"/>
        </w:rPr>
        <w:t> </w:t>
      </w:r>
    </w:p>
    <w:p w14:paraId="75396578" w14:textId="526E5D4E" w:rsidR="001574F5" w:rsidRDefault="008F7DAB" w:rsidP="00B3216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222222"/>
        </w:rPr>
      </w:pPr>
      <w:r>
        <w:rPr>
          <w:rStyle w:val="normaltextrun"/>
          <w:rFonts w:ascii="Calibri" w:hAnsi="Calibri" w:cs="Calibri"/>
          <w:color w:val="222222"/>
        </w:rPr>
        <w:t xml:space="preserve">The starting salary </w:t>
      </w:r>
      <w:r w:rsidR="00C6497D">
        <w:rPr>
          <w:rStyle w:val="normaltextrun"/>
          <w:rFonts w:ascii="Calibri" w:hAnsi="Calibri" w:cs="Calibri"/>
          <w:color w:val="222222"/>
        </w:rPr>
        <w:t xml:space="preserve">for </w:t>
      </w:r>
      <w:r w:rsidR="00D501B0">
        <w:rPr>
          <w:rStyle w:val="normaltextrun"/>
          <w:rFonts w:ascii="Calibri" w:hAnsi="Calibri" w:cs="Calibri"/>
          <w:color w:val="222222"/>
        </w:rPr>
        <w:t xml:space="preserve">P/T </w:t>
      </w:r>
      <w:r w:rsidR="00C6497D">
        <w:rPr>
          <w:rStyle w:val="normaltextrun"/>
          <w:rFonts w:ascii="Calibri" w:hAnsi="Calibri" w:cs="Calibri"/>
          <w:color w:val="222222"/>
        </w:rPr>
        <w:t xml:space="preserve">Librarian I </w:t>
      </w:r>
      <w:r>
        <w:rPr>
          <w:rStyle w:val="normaltextrun"/>
          <w:rFonts w:ascii="Calibri" w:hAnsi="Calibri" w:cs="Calibri"/>
          <w:color w:val="222222"/>
        </w:rPr>
        <w:t>is $</w:t>
      </w:r>
      <w:r w:rsidR="00B3216B">
        <w:rPr>
          <w:rStyle w:val="normaltextrun"/>
          <w:rFonts w:ascii="Calibri" w:hAnsi="Calibri" w:cs="Calibri"/>
          <w:color w:val="222222"/>
        </w:rPr>
        <w:t>31</w:t>
      </w:r>
      <w:r>
        <w:rPr>
          <w:rStyle w:val="normaltextrun"/>
          <w:rFonts w:ascii="Calibri" w:hAnsi="Calibri" w:cs="Calibri"/>
          <w:color w:val="222222"/>
        </w:rPr>
        <w:t>.</w:t>
      </w:r>
      <w:r w:rsidR="00FF03FF">
        <w:rPr>
          <w:rStyle w:val="normaltextrun"/>
          <w:rFonts w:ascii="Calibri" w:hAnsi="Calibri" w:cs="Calibri"/>
          <w:color w:val="222222"/>
        </w:rPr>
        <w:t>63</w:t>
      </w:r>
      <w:r>
        <w:rPr>
          <w:rStyle w:val="normaltextrun"/>
          <w:rFonts w:ascii="Calibri" w:hAnsi="Calibri" w:cs="Calibri"/>
          <w:color w:val="222222"/>
        </w:rPr>
        <w:t xml:space="preserve">/hr. </w:t>
      </w:r>
      <w:r w:rsidR="00C6497D">
        <w:rPr>
          <w:rStyle w:val="normaltextrun"/>
          <w:rFonts w:ascii="Calibri" w:hAnsi="Calibri" w:cs="Calibri"/>
          <w:color w:val="222222"/>
        </w:rPr>
        <w:t xml:space="preserve">The starting salary for </w:t>
      </w:r>
      <w:r w:rsidR="00D501B0">
        <w:rPr>
          <w:rStyle w:val="normaltextrun"/>
          <w:rFonts w:ascii="Calibri" w:hAnsi="Calibri" w:cs="Calibri"/>
          <w:color w:val="222222"/>
        </w:rPr>
        <w:t xml:space="preserve">P/T </w:t>
      </w:r>
      <w:r w:rsidR="00C6497D">
        <w:rPr>
          <w:rStyle w:val="normaltextrun"/>
          <w:rFonts w:ascii="Calibri" w:hAnsi="Calibri" w:cs="Calibri"/>
          <w:color w:val="222222"/>
        </w:rPr>
        <w:t xml:space="preserve">Librarian </w:t>
      </w:r>
      <w:r w:rsidR="000A16D9">
        <w:rPr>
          <w:rStyle w:val="normaltextrun"/>
          <w:rFonts w:ascii="Calibri" w:hAnsi="Calibri" w:cs="Calibri"/>
          <w:color w:val="222222"/>
        </w:rPr>
        <w:t>T</w:t>
      </w:r>
      <w:r w:rsidR="00C6497D">
        <w:rPr>
          <w:rStyle w:val="normaltextrun"/>
          <w:rFonts w:ascii="Calibri" w:hAnsi="Calibri" w:cs="Calibri"/>
          <w:color w:val="222222"/>
        </w:rPr>
        <w:t xml:space="preserve">rainee is </w:t>
      </w:r>
      <w:r w:rsidR="000F7CCC">
        <w:rPr>
          <w:rStyle w:val="normaltextrun"/>
          <w:rFonts w:ascii="Calibri" w:hAnsi="Calibri" w:cs="Calibri"/>
          <w:color w:val="222222"/>
        </w:rPr>
        <w:t>$</w:t>
      </w:r>
      <w:r w:rsidR="00B3216B">
        <w:rPr>
          <w:rStyle w:val="normaltextrun"/>
          <w:rFonts w:ascii="Calibri" w:hAnsi="Calibri" w:cs="Calibri"/>
          <w:color w:val="222222"/>
        </w:rPr>
        <w:t>24</w:t>
      </w:r>
      <w:r w:rsidR="000F7CCC">
        <w:rPr>
          <w:rStyle w:val="normaltextrun"/>
          <w:rFonts w:ascii="Calibri" w:hAnsi="Calibri" w:cs="Calibri"/>
          <w:color w:val="222222"/>
        </w:rPr>
        <w:t>.</w:t>
      </w:r>
      <w:r w:rsidR="00B3216B">
        <w:rPr>
          <w:rStyle w:val="normaltextrun"/>
          <w:rFonts w:ascii="Calibri" w:hAnsi="Calibri" w:cs="Calibri"/>
          <w:color w:val="222222"/>
        </w:rPr>
        <w:t>01</w:t>
      </w:r>
      <w:r w:rsidR="000F7CCC">
        <w:rPr>
          <w:rStyle w:val="normaltextrun"/>
          <w:rFonts w:ascii="Calibri" w:hAnsi="Calibri" w:cs="Calibri"/>
          <w:color w:val="222222"/>
        </w:rPr>
        <w:t>/</w:t>
      </w:r>
      <w:proofErr w:type="gramStart"/>
      <w:r w:rsidR="000F7CCC">
        <w:rPr>
          <w:rStyle w:val="normaltextrun"/>
          <w:rFonts w:ascii="Calibri" w:hAnsi="Calibri" w:cs="Calibri"/>
          <w:color w:val="222222"/>
        </w:rPr>
        <w:t>hr., however</w:t>
      </w:r>
      <w:proofErr w:type="gramEnd"/>
      <w:r w:rsidR="000F7CCC">
        <w:rPr>
          <w:rStyle w:val="normaltextrun"/>
          <w:rFonts w:ascii="Calibri" w:hAnsi="Calibri" w:cs="Calibri"/>
          <w:color w:val="222222"/>
        </w:rPr>
        <w:t xml:space="preserve"> after six months of service can increase </w:t>
      </w:r>
      <w:r w:rsidR="00C6497D">
        <w:rPr>
          <w:rStyle w:val="normaltextrun"/>
          <w:rFonts w:ascii="Calibri" w:hAnsi="Calibri" w:cs="Calibri"/>
          <w:color w:val="222222"/>
        </w:rPr>
        <w:t>dependent on credits completed</w:t>
      </w:r>
      <w:r w:rsidR="008F4484">
        <w:rPr>
          <w:rStyle w:val="normaltextrun"/>
          <w:rFonts w:ascii="Calibri" w:hAnsi="Calibri" w:cs="Calibri"/>
          <w:color w:val="222222"/>
        </w:rPr>
        <w:t>.</w:t>
      </w:r>
      <w:r w:rsidR="00C6497D">
        <w:rPr>
          <w:rStyle w:val="normaltextrun"/>
          <w:rFonts w:ascii="Calibri" w:hAnsi="Calibri" w:cs="Calibri"/>
          <w:color w:val="222222"/>
        </w:rPr>
        <w:t xml:space="preserve"> </w:t>
      </w:r>
      <w:r>
        <w:rPr>
          <w:rStyle w:val="normaltextrun"/>
          <w:rFonts w:ascii="Calibri" w:hAnsi="Calibri" w:cs="Calibri"/>
          <w:color w:val="222222"/>
        </w:rPr>
        <w:t>Position allows for up to 17.5 hours per week. The hours will include morning, afternoon, and</w:t>
      </w:r>
      <w:r w:rsidR="00B3216B">
        <w:rPr>
          <w:rStyle w:val="normaltextrun"/>
          <w:rFonts w:ascii="Calibri" w:hAnsi="Calibri" w:cs="Calibri"/>
          <w:color w:val="222222"/>
        </w:rPr>
        <w:t xml:space="preserve"> </w:t>
      </w:r>
      <w:r>
        <w:rPr>
          <w:rStyle w:val="normaltextrun"/>
          <w:rFonts w:ascii="Calibri" w:hAnsi="Calibri" w:cs="Calibri"/>
          <w:color w:val="222222"/>
        </w:rPr>
        <w:t>evening shifts as well as Saturdays on a rotating basis.</w:t>
      </w:r>
      <w:r w:rsidR="001574F5">
        <w:rPr>
          <w:rStyle w:val="normaltextrun"/>
          <w:rFonts w:ascii="Calibri" w:hAnsi="Calibri" w:cs="Calibri"/>
          <w:color w:val="222222"/>
        </w:rPr>
        <w:t xml:space="preserve"> </w:t>
      </w:r>
    </w:p>
    <w:p w14:paraId="22EBEB65" w14:textId="714F2B62" w:rsidR="008F7DAB" w:rsidRDefault="001574F5" w:rsidP="00B3216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222222"/>
        </w:rPr>
      </w:pPr>
      <w:r>
        <w:rPr>
          <w:rStyle w:val="normaltextrun"/>
          <w:rFonts w:ascii="Calibri" w:hAnsi="Calibri" w:cs="Calibri"/>
          <w:color w:val="222222"/>
        </w:rPr>
        <w:t>Sundays are based upon a separate sign-up twice per year</w:t>
      </w:r>
      <w:r w:rsidR="00212609">
        <w:rPr>
          <w:rStyle w:val="normaltextrun"/>
          <w:rFonts w:ascii="Calibri" w:hAnsi="Calibri" w:cs="Calibri"/>
          <w:color w:val="222222"/>
        </w:rPr>
        <w:t xml:space="preserve"> upon administrative approval</w:t>
      </w:r>
      <w:r>
        <w:rPr>
          <w:rStyle w:val="normaltextrun"/>
          <w:rFonts w:ascii="Calibri" w:hAnsi="Calibri" w:cs="Calibri"/>
          <w:color w:val="222222"/>
        </w:rPr>
        <w:t>.</w:t>
      </w:r>
    </w:p>
    <w:p w14:paraId="0DC3C59D" w14:textId="77777777" w:rsidR="008B12BC" w:rsidRDefault="008B12BC" w:rsidP="001574F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4FB235C4" w14:textId="6899689F" w:rsidR="008F7DAB" w:rsidRPr="008B12BC" w:rsidRDefault="008F7DAB" w:rsidP="001574F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color w:val="222222"/>
        </w:rPr>
      </w:pPr>
      <w:r w:rsidRPr="008B12BC">
        <w:rPr>
          <w:rStyle w:val="normaltextrun"/>
          <w:rFonts w:ascii="Calibri" w:hAnsi="Calibri" w:cs="Calibri"/>
          <w:b/>
          <w:bCs/>
          <w:color w:val="222222"/>
        </w:rPr>
        <w:t xml:space="preserve">Interested applicants should email a cover letter and resume to: </w:t>
      </w:r>
      <w:hyperlink r:id="rId10" w:history="1">
        <w:r w:rsidR="00B3216B" w:rsidRPr="005560C7">
          <w:rPr>
            <w:rStyle w:val="Hyperlink"/>
            <w:rFonts w:ascii="Calibri" w:hAnsi="Calibri" w:cs="Calibri"/>
            <w:b/>
            <w:bCs/>
          </w:rPr>
          <w:t>cjaudes@hhhlibrary.org</w:t>
        </w:r>
      </w:hyperlink>
      <w:r w:rsidRPr="008B12BC">
        <w:rPr>
          <w:rStyle w:val="normaltextrun"/>
          <w:rFonts w:ascii="Calibri" w:hAnsi="Calibri" w:cs="Calibri"/>
          <w:b/>
          <w:bCs/>
          <w:color w:val="222222"/>
        </w:rPr>
        <w:t xml:space="preserve"> for consideration.</w:t>
      </w:r>
      <w:r w:rsidR="00BB4049" w:rsidRPr="008B12BC">
        <w:rPr>
          <w:rStyle w:val="normaltextrun"/>
          <w:rFonts w:ascii="Calibri" w:hAnsi="Calibri" w:cs="Calibri"/>
          <w:b/>
          <w:bCs/>
          <w:color w:val="222222"/>
        </w:rPr>
        <w:t xml:space="preserve"> Deadline is </w:t>
      </w:r>
      <w:r w:rsidR="00B3216B">
        <w:rPr>
          <w:rStyle w:val="normaltextrun"/>
          <w:rFonts w:ascii="Calibri" w:hAnsi="Calibri" w:cs="Calibri"/>
          <w:b/>
          <w:bCs/>
          <w:color w:val="222222"/>
        </w:rPr>
        <w:t>October</w:t>
      </w:r>
      <w:r w:rsidR="002A7D84" w:rsidRPr="008B12BC">
        <w:rPr>
          <w:rStyle w:val="normaltextrun"/>
          <w:rFonts w:ascii="Calibri" w:hAnsi="Calibri" w:cs="Calibri"/>
          <w:b/>
          <w:bCs/>
          <w:color w:val="222222"/>
        </w:rPr>
        <w:t xml:space="preserve"> </w:t>
      </w:r>
      <w:r w:rsidR="00BE28AF" w:rsidRPr="008B12BC">
        <w:rPr>
          <w:rStyle w:val="normaltextrun"/>
          <w:rFonts w:ascii="Calibri" w:hAnsi="Calibri" w:cs="Calibri"/>
          <w:b/>
          <w:bCs/>
          <w:color w:val="222222"/>
        </w:rPr>
        <w:t>1</w:t>
      </w:r>
      <w:r w:rsidR="00B3216B">
        <w:rPr>
          <w:rStyle w:val="normaltextrun"/>
          <w:rFonts w:ascii="Calibri" w:hAnsi="Calibri" w:cs="Calibri"/>
          <w:b/>
          <w:bCs/>
          <w:color w:val="222222"/>
        </w:rPr>
        <w:t>3</w:t>
      </w:r>
      <w:r w:rsidR="00BB4049" w:rsidRPr="008B12BC">
        <w:rPr>
          <w:rStyle w:val="normaltextrun"/>
          <w:rFonts w:ascii="Calibri" w:hAnsi="Calibri" w:cs="Calibri"/>
          <w:b/>
          <w:bCs/>
          <w:color w:val="222222"/>
        </w:rPr>
        <w:t>, 202</w:t>
      </w:r>
      <w:r w:rsidR="00B3216B">
        <w:rPr>
          <w:rStyle w:val="normaltextrun"/>
          <w:rFonts w:ascii="Calibri" w:hAnsi="Calibri" w:cs="Calibri"/>
          <w:b/>
          <w:bCs/>
          <w:color w:val="222222"/>
        </w:rPr>
        <w:t>6</w:t>
      </w:r>
      <w:r w:rsidR="00BB4049" w:rsidRPr="008B12BC">
        <w:rPr>
          <w:rStyle w:val="normaltextrun"/>
          <w:rFonts w:ascii="Calibri" w:hAnsi="Calibri" w:cs="Calibri"/>
          <w:b/>
          <w:bCs/>
          <w:color w:val="222222"/>
        </w:rPr>
        <w:t>.</w:t>
      </w:r>
    </w:p>
    <w:p w14:paraId="31EC0E23" w14:textId="77777777" w:rsidR="004D4BE8" w:rsidRDefault="004D4BE8" w:rsidP="001574F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394EE0EC" w14:textId="727497E4" w:rsidR="00843E33" w:rsidRPr="001574F5" w:rsidRDefault="008F7DAB" w:rsidP="001574F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1574F5">
        <w:rPr>
          <w:rStyle w:val="eop"/>
          <w:rFonts w:ascii="Calibri" w:hAnsi="Calibri" w:cs="Calibri"/>
          <w:sz w:val="18"/>
          <w:szCs w:val="18"/>
        </w:rPr>
        <w:t> </w:t>
      </w:r>
      <w:r w:rsidRPr="001574F5">
        <w:rPr>
          <w:i/>
          <w:iCs/>
          <w:sz w:val="18"/>
          <w:szCs w:val="18"/>
        </w:rPr>
        <w:t>The Half Hollow Hills Community Library is a Civil Service library, the position is a part-time and non-competitive vacancy. Applicants do not need to be on a civil service list to apply.</w:t>
      </w:r>
    </w:p>
    <w:sectPr w:rsidR="00843E33" w:rsidRPr="001574F5" w:rsidSect="004D4BE8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B24A8" w14:textId="77777777" w:rsidR="00A11237" w:rsidRDefault="00A11237" w:rsidP="002E3B94">
      <w:r>
        <w:separator/>
      </w:r>
    </w:p>
  </w:endnote>
  <w:endnote w:type="continuationSeparator" w:id="0">
    <w:p w14:paraId="52749AF8" w14:textId="77777777" w:rsidR="00A11237" w:rsidRDefault="00A11237" w:rsidP="002E3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DA89A" w14:textId="77777777" w:rsidR="002E3B94" w:rsidRDefault="002E3B94" w:rsidP="002E3B94">
    <w:pPr>
      <w:pStyle w:val="Footer"/>
      <w:tabs>
        <w:tab w:val="clear" w:pos="4320"/>
        <w:tab w:val="clear" w:pos="8640"/>
        <w:tab w:val="left" w:pos="1900"/>
      </w:tabs>
    </w:pPr>
    <w:r>
      <w:tab/>
    </w:r>
    <w:r>
      <w:rPr>
        <w:noProof/>
      </w:rPr>
      <w:drawing>
        <wp:anchor distT="0" distB="0" distL="114300" distR="114300" simplePos="0" relativeHeight="251658240" behindDoc="0" locked="0" layoutInCell="1" allowOverlap="1" wp14:anchorId="5F41D570" wp14:editId="7BA6004D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772400" cy="1261745"/>
          <wp:effectExtent l="0" t="0" r="0" b="825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letterhead 8.5x11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1"/>
                  <a:stretch/>
                </pic:blipFill>
                <pic:spPr bwMode="auto">
                  <a:xfrm>
                    <a:off x="0" y="0"/>
                    <a:ext cx="7772400" cy="12617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E0E2A" w14:textId="77777777" w:rsidR="00A11237" w:rsidRDefault="00A11237" w:rsidP="002E3B94">
      <w:r>
        <w:separator/>
      </w:r>
    </w:p>
  </w:footnote>
  <w:footnote w:type="continuationSeparator" w:id="0">
    <w:p w14:paraId="58AF453E" w14:textId="77777777" w:rsidR="00A11237" w:rsidRDefault="00A11237" w:rsidP="002E3B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55C1C"/>
    <w:multiLevelType w:val="hybridMultilevel"/>
    <w:tmpl w:val="B28650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2D4BEB"/>
    <w:multiLevelType w:val="hybridMultilevel"/>
    <w:tmpl w:val="FFFFFFFF"/>
    <w:lvl w:ilvl="0" w:tplc="929856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222A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8E60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4264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C097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8A04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3A85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D609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26CA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734B12"/>
    <w:multiLevelType w:val="multilevel"/>
    <w:tmpl w:val="72640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10A1B18"/>
    <w:multiLevelType w:val="multilevel"/>
    <w:tmpl w:val="161EE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81D00B8"/>
    <w:multiLevelType w:val="multilevel"/>
    <w:tmpl w:val="88BC1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6651970">
    <w:abstractNumId w:val="1"/>
  </w:num>
  <w:num w:numId="2" w16cid:durableId="1436442845">
    <w:abstractNumId w:val="3"/>
  </w:num>
  <w:num w:numId="3" w16cid:durableId="702369407">
    <w:abstractNumId w:val="4"/>
  </w:num>
  <w:num w:numId="4" w16cid:durableId="1484857326">
    <w:abstractNumId w:val="2"/>
  </w:num>
  <w:num w:numId="5" w16cid:durableId="552886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B94"/>
    <w:rsid w:val="00087CFB"/>
    <w:rsid w:val="000A16D9"/>
    <w:rsid w:val="000F7CCC"/>
    <w:rsid w:val="001574F5"/>
    <w:rsid w:val="00212609"/>
    <w:rsid w:val="00216B67"/>
    <w:rsid w:val="002A7D84"/>
    <w:rsid w:val="002E3B94"/>
    <w:rsid w:val="00311B4B"/>
    <w:rsid w:val="00377672"/>
    <w:rsid w:val="00474A1F"/>
    <w:rsid w:val="004D4BE8"/>
    <w:rsid w:val="00526624"/>
    <w:rsid w:val="00692C68"/>
    <w:rsid w:val="006C73D1"/>
    <w:rsid w:val="006F4FE5"/>
    <w:rsid w:val="00783FA2"/>
    <w:rsid w:val="00843E33"/>
    <w:rsid w:val="008B12BC"/>
    <w:rsid w:val="008F4484"/>
    <w:rsid w:val="008F7DAB"/>
    <w:rsid w:val="00932DC2"/>
    <w:rsid w:val="009778DD"/>
    <w:rsid w:val="00A103AF"/>
    <w:rsid w:val="00A11237"/>
    <w:rsid w:val="00A740BD"/>
    <w:rsid w:val="00B3216B"/>
    <w:rsid w:val="00BA614E"/>
    <w:rsid w:val="00BB4049"/>
    <w:rsid w:val="00BE28AF"/>
    <w:rsid w:val="00C326D4"/>
    <w:rsid w:val="00C6497D"/>
    <w:rsid w:val="00CB11B1"/>
    <w:rsid w:val="00D20AF4"/>
    <w:rsid w:val="00D428F1"/>
    <w:rsid w:val="00D501B0"/>
    <w:rsid w:val="00DD5036"/>
    <w:rsid w:val="00E60791"/>
    <w:rsid w:val="00EB2A45"/>
    <w:rsid w:val="00F07FF3"/>
    <w:rsid w:val="00FF0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AAD33A6"/>
  <w14:defaultImageDpi w14:val="300"/>
  <w15:docId w15:val="{B447F945-CA4F-0E4A-85EF-37E9A0FB6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32DC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3B9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3B94"/>
  </w:style>
  <w:style w:type="paragraph" w:styleId="Footer">
    <w:name w:val="footer"/>
    <w:basedOn w:val="Normal"/>
    <w:link w:val="FooterChar"/>
    <w:uiPriority w:val="99"/>
    <w:unhideWhenUsed/>
    <w:rsid w:val="002E3B9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3B94"/>
  </w:style>
  <w:style w:type="paragraph" w:styleId="BalloonText">
    <w:name w:val="Balloon Text"/>
    <w:basedOn w:val="Normal"/>
    <w:link w:val="BalloonTextChar"/>
    <w:uiPriority w:val="99"/>
    <w:semiHidden/>
    <w:unhideWhenUsed/>
    <w:rsid w:val="002E3B9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B94"/>
    <w:rPr>
      <w:rFonts w:ascii="Lucida Grande" w:hAnsi="Lucida Grande" w:cs="Lucida Grande"/>
      <w:sz w:val="18"/>
      <w:szCs w:val="18"/>
    </w:rPr>
  </w:style>
  <w:style w:type="character" w:customStyle="1" w:styleId="Heading6Char">
    <w:name w:val="Heading 6 Char"/>
    <w:basedOn w:val="DefaultParagraphFont"/>
    <w:link w:val="Heading6"/>
    <w:uiPriority w:val="9"/>
    <w:rsid w:val="00932DC2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paragraph">
    <w:name w:val="paragraph"/>
    <w:basedOn w:val="Normal"/>
    <w:rsid w:val="008F7DA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8F7DAB"/>
  </w:style>
  <w:style w:type="character" w:customStyle="1" w:styleId="eop">
    <w:name w:val="eop"/>
    <w:basedOn w:val="DefaultParagraphFont"/>
    <w:rsid w:val="008F7DAB"/>
  </w:style>
  <w:style w:type="character" w:styleId="Hyperlink">
    <w:name w:val="Hyperlink"/>
    <w:basedOn w:val="DefaultParagraphFont"/>
    <w:uiPriority w:val="99"/>
    <w:unhideWhenUsed/>
    <w:rsid w:val="00C326D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326D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321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cjaudes@hhhlibrary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17b176-0ca3-41fe-8ef9-d2e78dcec03e">
      <Terms xmlns="http://schemas.microsoft.com/office/infopath/2007/PartnerControls"/>
    </lcf76f155ced4ddcb4097134ff3c332f>
    <TaxCatchAll xmlns="840ea6ff-8f31-42da-9605-8be8c287b70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4470F2A439884C8BAF2119DB602F07" ma:contentTypeVersion="16" ma:contentTypeDescription="Create a new document." ma:contentTypeScope="" ma:versionID="f17664d8c5a60bb536e97d76eaa0f3e0">
  <xsd:schema xmlns:xsd="http://www.w3.org/2001/XMLSchema" xmlns:xs="http://www.w3.org/2001/XMLSchema" xmlns:p="http://schemas.microsoft.com/office/2006/metadata/properties" xmlns:ns2="840ea6ff-8f31-42da-9605-8be8c287b701" xmlns:ns3="d617b176-0ca3-41fe-8ef9-d2e78dcec03e" targetNamespace="http://schemas.microsoft.com/office/2006/metadata/properties" ma:root="true" ma:fieldsID="f3daaa930a367cf5567bc6c02ecd8f9a" ns2:_="" ns3:_="">
    <xsd:import namespace="840ea6ff-8f31-42da-9605-8be8c287b701"/>
    <xsd:import namespace="d617b176-0ca3-41fe-8ef9-d2e78dcec03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ea6ff-8f31-42da-9605-8be8c287b70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f96091-b4a6-43d3-9669-096af361115c}" ma:internalName="TaxCatchAll" ma:showField="CatchAllData" ma:web="840ea6ff-8f31-42da-9605-8be8c287b7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7b176-0ca3-41fe-8ef9-d2e78dcec0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91b8c17-eb3e-4c82-ad53-00c08c376e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781049-7C73-457E-AAC4-45CCE983355A}">
  <ds:schemaRefs>
    <ds:schemaRef ds:uri="http://schemas.microsoft.com/office/2006/metadata/properties"/>
    <ds:schemaRef ds:uri="http://schemas.microsoft.com/office/infopath/2007/PartnerControls"/>
    <ds:schemaRef ds:uri="d617b176-0ca3-41fe-8ef9-d2e78dcec03e"/>
    <ds:schemaRef ds:uri="840ea6ff-8f31-42da-9605-8be8c287b701"/>
  </ds:schemaRefs>
</ds:datastoreItem>
</file>

<file path=customXml/itemProps2.xml><?xml version="1.0" encoding="utf-8"?>
<ds:datastoreItem xmlns:ds="http://schemas.openxmlformats.org/officeDocument/2006/customXml" ds:itemID="{13D6147D-B217-462B-81DC-824BFDC7C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ea6ff-8f31-42da-9605-8be8c287b701"/>
    <ds:schemaRef ds:uri="d617b176-0ca3-41fe-8ef9-d2e78dcec0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381F78-237F-45E6-A3FA-21B3CD212E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Epstein</dc:creator>
  <cp:keywords/>
  <dc:description/>
  <cp:lastModifiedBy>Corinna Jaudes</cp:lastModifiedBy>
  <cp:revision>2</cp:revision>
  <cp:lastPrinted>2023-07-27T20:37:00Z</cp:lastPrinted>
  <dcterms:created xsi:type="dcterms:W3CDTF">2026-09-29T20:36:00Z</dcterms:created>
  <dcterms:modified xsi:type="dcterms:W3CDTF">2026-09-29T20:36:00Z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0x010100C84470F2A439884C8BAF2119DB602F07</vt:lpwstr>
  </property>
</Properties>
</file>